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926" w:rsidRDefault="006B3EEC">
      <w:pPr>
        <w:tabs>
          <w:tab w:val="left" w:pos="714"/>
          <w:tab w:val="left" w:pos="918"/>
          <w:tab w:val="left" w:pos="1206"/>
          <w:tab w:val="left" w:pos="1398"/>
          <w:tab w:val="left" w:pos="1494"/>
          <w:tab w:val="left" w:pos="5382"/>
        </w:tabs>
        <w:suppressAutoHyphens/>
        <w:rPr>
          <w:rFonts w:ascii="MetaNormal-Roman" w:hAnsi="MetaNormal-Roman" w:cs="Tunga"/>
          <w:szCs w:val="24"/>
        </w:rPr>
      </w:pPr>
      <w:r w:rsidRPr="00D37AE3">
        <w:rPr>
          <w:rFonts w:ascii="MetaNormal-Roman" w:hAnsi="MetaNormal-Roman" w:cs="Tunga"/>
          <w:noProof/>
          <w:szCs w:val="24"/>
        </w:rPr>
        <mc:AlternateContent>
          <mc:Choice Requires="wps">
            <w:drawing>
              <wp:anchor distT="0" distB="0" distL="114300" distR="114300" simplePos="0" relativeHeight="251664384" behindDoc="0" locked="0" layoutInCell="1" allowOverlap="1" wp14:anchorId="75FEA44A" wp14:editId="44F19E59">
                <wp:simplePos x="0" y="0"/>
                <wp:positionH relativeFrom="column">
                  <wp:posOffset>3870325</wp:posOffset>
                </wp:positionH>
                <wp:positionV relativeFrom="paragraph">
                  <wp:posOffset>-1031240</wp:posOffset>
                </wp:positionV>
                <wp:extent cx="2754630" cy="2419985"/>
                <wp:effectExtent l="0" t="0" r="0" b="0"/>
                <wp:wrapTight wrapText="bothSides">
                  <wp:wrapPolygon edited="0">
                    <wp:start x="448" y="0"/>
                    <wp:lineTo x="448" y="21424"/>
                    <wp:lineTo x="21062" y="21424"/>
                    <wp:lineTo x="21062" y="0"/>
                    <wp:lineTo x="44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419985"/>
                        </a:xfrm>
                        <a:prstGeom prst="rect">
                          <a:avLst/>
                        </a:prstGeom>
                        <a:noFill/>
                        <a:ln w="9525">
                          <a:noFill/>
                          <a:miter lim="800000"/>
                          <a:headEnd/>
                          <a:tailEnd/>
                        </a:ln>
                      </wps:spPr>
                      <wps:txbx>
                        <w:txbxContent>
                          <w:p w:rsidR="00D37AE3" w:rsidRPr="00F66CB0" w:rsidRDefault="00D37AE3" w:rsidP="00D37AE3">
                            <w:pPr>
                              <w:rPr>
                                <w:rFonts w:ascii="MetaNormal-Roman" w:hAnsi="MetaNormal-Roman" w:cs="Arial"/>
                                <w:color w:val="FFFFFF" w:themeColor="background1"/>
                                <w:sz w:val="22"/>
                              </w:rPr>
                            </w:pPr>
                            <w:r>
                              <w:rPr>
                                <w:rFonts w:ascii="MetaBlackLF-Caps" w:hAnsi="MetaBlackLF-Caps" w:cs="Arial"/>
                                <w:color w:val="FFFFFF" w:themeColor="background1"/>
                              </w:rPr>
                              <w:t>Planned Parenthood Maine</w:t>
                            </w:r>
                            <w:r w:rsidRPr="00F66CB0">
                              <w:rPr>
                                <w:rFonts w:ascii="MetaBlackLF-Caps" w:hAnsi="MetaBlackLF-Caps" w:cs="Arial"/>
                                <w:color w:val="FFFFFF" w:themeColor="background1"/>
                              </w:rPr>
                              <w:t xml:space="preserve"> Action Fund</w:t>
                            </w:r>
                            <w:r>
                              <w:rPr>
                                <w:rFonts w:ascii="MetaNormal-Roman" w:hAnsi="MetaNormal-Roman" w:cs="Arial"/>
                                <w:color w:val="FFFFFF" w:themeColor="background1"/>
                                <w:sz w:val="22"/>
                              </w:rPr>
                              <w:t xml:space="preserve"> i</w:t>
                            </w:r>
                            <w:r w:rsidRPr="00F66CB0">
                              <w:rPr>
                                <w:rFonts w:ascii="MetaNormal-Roman" w:hAnsi="MetaNormal-Roman" w:cs="Arial"/>
                                <w:color w:val="FFFFFF" w:themeColor="background1"/>
                                <w:sz w:val="22"/>
                              </w:rPr>
                              <w:t>s the nonpartisan, not-for-profit statewide advocacy and political arm of Planned Parenthood of Northern New England. The Action Fund engages in educational and electoral activity, including legislative advocacy, voter education, and grassroots organizing. The PPNNE Action Fund has thousands of activists, supporters, and donors across northern New England. Our action network helps pass and defeat legislation, elect public officials, and influence the political climate in northern New England.</w:t>
                            </w:r>
                          </w:p>
                        </w:txbxContent>
                      </wps:txbx>
                      <wps:bodyPr rot="0" vert="horz" wrap="square" lIns="91440" tIns="45720" rIns="91440" bIns="45720" anchor="t" anchorCtr="0">
                        <a:noAutofit/>
                      </wps:bodyPr>
                    </wps:wsp>
                  </a:graphicData>
                </a:graphic>
              </wp:anchor>
            </w:drawing>
          </mc:Choice>
          <mc:Fallback>
            <w:pict>
              <v:shapetype w14:anchorId="75FEA44A" id="_x0000_t202" coordsize="21600,21600" o:spt="202" path="m,l,21600r21600,l21600,xe">
                <v:stroke joinstyle="miter"/>
                <v:path gradientshapeok="t" o:connecttype="rect"/>
              </v:shapetype>
              <v:shape id="Text Box 2" o:spid="_x0000_s1026" type="#_x0000_t202" style="position:absolute;margin-left:304.75pt;margin-top:-81.2pt;width:216.9pt;height:19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wJCwIAAPM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" filled="f" stroked="f">
                <v:textbox>
                  <w:txbxContent>
                    <w:p w:rsidR="00D37AE3" w:rsidRPr="00F66CB0" w:rsidRDefault="00D37AE3" w:rsidP="00D37AE3">
                      <w:pPr>
                        <w:rPr>
                          <w:rFonts w:ascii="MetaNormal-Roman" w:hAnsi="MetaNormal-Roman" w:cs="Arial"/>
                          <w:color w:val="FFFFFF" w:themeColor="background1"/>
                          <w:sz w:val="22"/>
                        </w:rPr>
                      </w:pPr>
                      <w:r>
                        <w:rPr>
                          <w:rFonts w:ascii="MetaBlackLF-Caps" w:hAnsi="MetaBlackLF-Caps" w:cs="Arial"/>
                          <w:color w:val="FFFFFF" w:themeColor="background1"/>
                        </w:rPr>
                        <w:t>Planned Parenthood Maine</w:t>
                      </w:r>
                      <w:r w:rsidRPr="00F66CB0">
                        <w:rPr>
                          <w:rFonts w:ascii="MetaBlackLF-Caps" w:hAnsi="MetaBlackLF-Caps" w:cs="Arial"/>
                          <w:color w:val="FFFFFF" w:themeColor="background1"/>
                        </w:rPr>
                        <w:t xml:space="preserve"> Action Fund</w:t>
                      </w:r>
                      <w:r>
                        <w:rPr>
                          <w:rFonts w:ascii="MetaNormal-Roman" w:hAnsi="MetaNormal-Roman" w:cs="Arial"/>
                          <w:color w:val="FFFFFF" w:themeColor="background1"/>
                          <w:sz w:val="22"/>
                        </w:rPr>
                        <w:t xml:space="preserve"> i</w:t>
                      </w:r>
                      <w:r w:rsidRPr="00F66CB0">
                        <w:rPr>
                          <w:rFonts w:ascii="MetaNormal-Roman" w:hAnsi="MetaNormal-Roman" w:cs="Arial"/>
                          <w:color w:val="FFFFFF" w:themeColor="background1"/>
                          <w:sz w:val="22"/>
                        </w:rPr>
                        <w:t>s the nonpartisan, not-for-profit statewide advocacy and political arm of Planned Parenthood of Northern New England. The Action Fund engages in educational and electoral activity, including legislative advocacy, voter education, and grassroots organizing. The PPNNE Action Fund has thousands of activists, supporters, and donors across northern New England. Our action network helps pass and defeat legislation, elect public officials, and influence the political climate in northern New England.</w:t>
                      </w:r>
                    </w:p>
                  </w:txbxContent>
                </v:textbox>
                <w10:wrap type="tight"/>
              </v:shape>
            </w:pict>
          </mc:Fallback>
        </mc:AlternateContent>
      </w:r>
      <w:r w:rsidR="00D37AE3" w:rsidRPr="00D37AE3">
        <w:rPr>
          <w:rFonts w:ascii="MetaNormal-Roman" w:hAnsi="MetaNormal-Roman" w:cs="Tunga"/>
          <w:noProof/>
          <w:szCs w:val="24"/>
        </w:rPr>
        <w:drawing>
          <wp:anchor distT="0" distB="0" distL="114300" distR="114300" simplePos="0" relativeHeight="251663360" behindDoc="0" locked="0" layoutInCell="1" allowOverlap="1" wp14:anchorId="21846BA6" wp14:editId="70227C12">
            <wp:simplePos x="0" y="0"/>
            <wp:positionH relativeFrom="column">
              <wp:posOffset>3679190</wp:posOffset>
            </wp:positionH>
            <wp:positionV relativeFrom="paragraph">
              <wp:posOffset>-1113790</wp:posOffset>
            </wp:positionV>
            <wp:extent cx="3063875" cy="2598420"/>
            <wp:effectExtent l="0" t="0" r="3175" b="0"/>
            <wp:wrapTight wrapText="bothSides">
              <wp:wrapPolygon edited="0">
                <wp:start x="0" y="0"/>
                <wp:lineTo x="0" y="21378"/>
                <wp:lineTo x="21488" y="21378"/>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875" cy="2598420"/>
                    </a:xfrm>
                    <a:prstGeom prst="rect">
                      <a:avLst/>
                    </a:prstGeom>
                  </pic:spPr>
                </pic:pic>
              </a:graphicData>
            </a:graphic>
            <wp14:sizeRelV relativeFrom="margin">
              <wp14:pctHeight>0</wp14:pctHeight>
            </wp14:sizeRelV>
          </wp:anchor>
        </w:drawing>
      </w:r>
    </w:p>
    <w:p w:rsidR="006B3EEC" w:rsidRPr="008D319A" w:rsidRDefault="006B3EEC" w:rsidP="006B3EEC">
      <w:pPr>
        <w:tabs>
          <w:tab w:val="left" w:pos="714"/>
          <w:tab w:val="left" w:pos="918"/>
          <w:tab w:val="left" w:pos="1206"/>
          <w:tab w:val="left" w:pos="1398"/>
          <w:tab w:val="left" w:pos="1494"/>
          <w:tab w:val="left" w:pos="5382"/>
        </w:tabs>
        <w:suppressAutoHyphens/>
        <w:rPr>
          <w:rFonts w:ascii="MetaBlackLF-Caps" w:hAnsi="MetaBlackLF-Caps" w:cs="Tunga"/>
          <w:color w:val="0877BD"/>
          <w:sz w:val="26"/>
          <w:szCs w:val="26"/>
        </w:rPr>
      </w:pPr>
      <w:r>
        <w:rPr>
          <w:rFonts w:ascii="MetaBlackLF-Caps" w:hAnsi="MetaBlackLF-Caps" w:cs="Tunga"/>
          <w:noProof/>
          <w:color w:val="0877BD"/>
          <w:sz w:val="26"/>
          <w:szCs w:val="26"/>
        </w:rPr>
        <w:t>Public Affairs Intern</w:t>
      </w:r>
      <w:r w:rsidRPr="008D319A">
        <w:rPr>
          <w:rFonts w:ascii="MetaBlackLF-Caps" w:hAnsi="MetaBlackLF-Caps" w:cs="Tunga"/>
          <w:color w:val="0877BD"/>
          <w:sz w:val="26"/>
          <w:szCs w:val="26"/>
        </w:rPr>
        <w:tab/>
      </w:r>
    </w:p>
    <w:p w:rsidR="006B3EEC" w:rsidRPr="0030721A" w:rsidRDefault="006B3EEC" w:rsidP="006B3EEC">
      <w:pPr>
        <w:tabs>
          <w:tab w:val="left" w:pos="714"/>
          <w:tab w:val="left" w:pos="918"/>
          <w:tab w:val="left" w:pos="1206"/>
          <w:tab w:val="left" w:pos="1398"/>
          <w:tab w:val="left" w:pos="1494"/>
          <w:tab w:val="left" w:pos="5382"/>
        </w:tabs>
        <w:suppressAutoHyphens/>
        <w:rPr>
          <w:rFonts w:ascii="MetaNormal-Roman" w:hAnsi="MetaNormal-Roman" w:cs="Tunga"/>
          <w:sz w:val="20"/>
          <w:szCs w:val="24"/>
        </w:rPr>
      </w:pPr>
      <w:r w:rsidRPr="0030721A">
        <w:rPr>
          <w:rFonts w:ascii="MetaNormal-Roman" w:hAnsi="MetaNormal-Roman" w:cs="Tunga"/>
          <w:noProof/>
          <w:sz w:val="22"/>
          <w:szCs w:val="26"/>
        </w:rPr>
        <w:t>Portland, ME</w:t>
      </w:r>
    </w:p>
    <w:p w:rsidR="006B3EEC" w:rsidRDefault="006B3EEC" w:rsidP="006B3EEC">
      <w:pPr>
        <w:pStyle w:val="NoSpacing"/>
        <w:rPr>
          <w:rFonts w:ascii="MetaNormal-Roman" w:hAnsi="MetaNormal-Roman" w:cs="Tunga"/>
          <w:szCs w:val="24"/>
        </w:rPr>
      </w:pPr>
      <w:r>
        <w:rPr>
          <w:rFonts w:ascii="MetaNormal-Roman" w:hAnsi="MetaNormal-Roman" w:cs="Tunga"/>
          <w:szCs w:val="24"/>
        </w:rPr>
        <w:t>Spring 201</w:t>
      </w:r>
      <w:r w:rsidR="00C374FB">
        <w:rPr>
          <w:rFonts w:ascii="MetaNormal-Roman" w:hAnsi="MetaNormal-Roman" w:cs="Tunga"/>
          <w:szCs w:val="24"/>
        </w:rPr>
        <w:t>9</w:t>
      </w:r>
    </w:p>
    <w:p w:rsidR="006B3EEC" w:rsidRDefault="006B3EEC" w:rsidP="006B3EEC">
      <w:pPr>
        <w:pStyle w:val="NoSpacing"/>
        <w:rPr>
          <w:rFonts w:ascii="MetaNormal-Roman" w:hAnsi="MetaNormal-Roman" w:cs="Tunga"/>
          <w:szCs w:val="24"/>
        </w:rPr>
      </w:pPr>
    </w:p>
    <w:p w:rsidR="006B3EEC" w:rsidRPr="0072346B" w:rsidRDefault="006B3EEC" w:rsidP="0072346B">
      <w:pPr>
        <w:rPr>
          <w:rFonts w:ascii="MetaNormal-Roman" w:hAnsi="MetaNormal-Roman"/>
        </w:rPr>
      </w:pPr>
      <w:r w:rsidRPr="0072346B">
        <w:rPr>
          <w:rFonts w:ascii="MetaNormal-Roman" w:hAnsi="MetaNormal-Roman" w:cs="Tunga"/>
          <w:b/>
          <w:szCs w:val="24"/>
        </w:rPr>
        <w:t>DESCRIPTION:</w:t>
      </w:r>
      <w:r w:rsidRPr="0072346B">
        <w:rPr>
          <w:rFonts w:ascii="MetaNormal-Roman" w:hAnsi="MetaNormal-Roman" w:cs="Tunga"/>
          <w:szCs w:val="24"/>
        </w:rPr>
        <w:t xml:space="preserve"> </w:t>
      </w:r>
      <w:r w:rsidRPr="0072346B">
        <w:rPr>
          <w:rFonts w:ascii="MetaNormal-Roman" w:hAnsi="MetaNormal-Roman" w:cs="Tunga"/>
          <w:szCs w:val="24"/>
        </w:rPr>
        <w:br/>
      </w:r>
      <w:r w:rsidRPr="0072346B">
        <w:rPr>
          <w:rFonts w:ascii="MetaNormal-Roman" w:hAnsi="MetaNormal-Roman" w:cs="Arial"/>
          <w:color w:val="000000"/>
          <w:szCs w:val="18"/>
        </w:rPr>
        <w:t>Planned Parenthood of Northern New England is offering a part-time or full-time, can be used for course credit</w:t>
      </w:r>
      <w:r w:rsidR="0072346B" w:rsidRPr="0072346B">
        <w:rPr>
          <w:rFonts w:ascii="MetaNormal-Roman" w:hAnsi="MetaNormal-Roman" w:cs="Arial"/>
          <w:color w:val="000000"/>
          <w:szCs w:val="18"/>
        </w:rPr>
        <w:t>,</w:t>
      </w:r>
      <w:r w:rsidRPr="0072346B">
        <w:rPr>
          <w:rFonts w:ascii="MetaNormal-Roman" w:hAnsi="MetaNormal-Roman" w:cs="Arial"/>
          <w:color w:val="000000"/>
          <w:szCs w:val="18"/>
        </w:rPr>
        <w:t xml:space="preserve"> </w:t>
      </w:r>
      <w:r w:rsidRPr="0072346B">
        <w:rPr>
          <w:rFonts w:ascii="MetaNormal-Roman" w:hAnsi="MetaNormal-Roman" w:cs="Arial"/>
          <w:b/>
          <w:color w:val="000000"/>
          <w:szCs w:val="18"/>
        </w:rPr>
        <w:t xml:space="preserve">Public Affairs Intern </w:t>
      </w:r>
      <w:r w:rsidRPr="0072346B">
        <w:rPr>
          <w:rFonts w:ascii="MetaNormal-Roman" w:hAnsi="MetaNormal-Roman" w:cs="Arial"/>
          <w:color w:val="000000"/>
          <w:szCs w:val="18"/>
        </w:rPr>
        <w:t xml:space="preserve">at our Portland Administration offices.  Intern will undergo extensive training on how to speak with patients and supporters about Planned Parenthood’s advocacy work in the health center and community. </w:t>
      </w:r>
      <w:r w:rsidR="0072346B" w:rsidRPr="0072346B">
        <w:rPr>
          <w:rFonts w:ascii="MetaNormal-Roman" w:hAnsi="MetaNormal-Roman" w:cs="Tunga"/>
        </w:rPr>
        <w:t xml:space="preserve">This is an ideal work experience for students interested in women’s issues or plans to have a career in non-profit agencies, politics, public affairs, government relations, or community outreach and marketing.  </w:t>
      </w:r>
    </w:p>
    <w:p w:rsidR="006B3EEC" w:rsidRPr="00E227DA" w:rsidRDefault="006B3EEC" w:rsidP="006B3EEC">
      <w:pPr>
        <w:pStyle w:val="NoSpacing"/>
        <w:rPr>
          <w:rFonts w:ascii="MetaNormal-Roman" w:hAnsi="MetaNormal-Roman" w:cs="Arial"/>
          <w:color w:val="000000"/>
          <w:sz w:val="24"/>
          <w:szCs w:val="18"/>
        </w:rPr>
      </w:pPr>
      <w:r>
        <w:rPr>
          <w:rFonts w:ascii="MetaNormal-Roman" w:hAnsi="MetaNormal-Roman" w:cs="Arial"/>
          <w:color w:val="000000"/>
          <w:sz w:val="24"/>
          <w:szCs w:val="18"/>
        </w:rPr>
        <w:t xml:space="preserve"> </w:t>
      </w:r>
    </w:p>
    <w:p w:rsidR="00E87625" w:rsidRDefault="00E87625" w:rsidP="00E87625">
      <w:pPr>
        <w:rPr>
          <w:rFonts w:ascii="MetaNormal-Roman" w:hAnsi="MetaNormal-Roman"/>
          <w:b/>
        </w:rPr>
      </w:pPr>
      <w:r w:rsidRPr="00DD6936">
        <w:rPr>
          <w:rFonts w:ascii="MetaNormal-Roman" w:hAnsi="MetaNormal-Roman"/>
          <w:b/>
        </w:rPr>
        <w:t xml:space="preserve">Abortion Stigma Reduction </w:t>
      </w:r>
      <w:r>
        <w:rPr>
          <w:rFonts w:ascii="MetaNormal-Roman" w:hAnsi="MetaNormal-Roman"/>
          <w:b/>
        </w:rPr>
        <w:t>Project</w:t>
      </w:r>
    </w:p>
    <w:p w:rsidR="0072346B" w:rsidRDefault="00E87625" w:rsidP="00E87625">
      <w:pPr>
        <w:rPr>
          <w:rFonts w:ascii="MetaNormal-Roman" w:hAnsi="MetaNormal-Roman"/>
        </w:rPr>
      </w:pPr>
      <w:r>
        <w:rPr>
          <w:rFonts w:ascii="MetaNormal-Roman" w:hAnsi="MetaNormal-Roman"/>
        </w:rPr>
        <w:t>Maine has a</w:t>
      </w:r>
      <w:r w:rsidRPr="00DD6936">
        <w:rPr>
          <w:rFonts w:ascii="MetaNormal-Roman" w:hAnsi="MetaNormal-Roman"/>
        </w:rPr>
        <w:t xml:space="preserve"> groundbreaking </w:t>
      </w:r>
      <w:r w:rsidR="0072346B">
        <w:rPr>
          <w:rFonts w:ascii="MetaNormal-Roman" w:hAnsi="MetaNormal-Roman"/>
        </w:rPr>
        <w:t>project</w:t>
      </w:r>
      <w:r w:rsidRPr="00DD6936">
        <w:rPr>
          <w:rFonts w:ascii="MetaNormal-Roman" w:hAnsi="MetaNormal-Roman"/>
        </w:rPr>
        <w:t xml:space="preserve"> aimed at changing the conversation about </w:t>
      </w:r>
      <w:r w:rsidR="0072346B" w:rsidRPr="00DD6936">
        <w:rPr>
          <w:rFonts w:ascii="MetaNormal-Roman" w:hAnsi="MetaNormal-Roman"/>
        </w:rPr>
        <w:t>abortion</w:t>
      </w:r>
      <w:r w:rsidR="0072346B">
        <w:rPr>
          <w:rFonts w:ascii="MetaNormal-Roman" w:hAnsi="MetaNormal-Roman"/>
        </w:rPr>
        <w:t xml:space="preserve">; we will be </w:t>
      </w:r>
      <w:r w:rsidR="00C374FB">
        <w:rPr>
          <w:rFonts w:ascii="MetaNormal-Roman" w:hAnsi="MetaNormal-Roman"/>
        </w:rPr>
        <w:t xml:space="preserve">continuing our deep </w:t>
      </w:r>
      <w:r w:rsidRPr="00DD6936">
        <w:rPr>
          <w:rFonts w:ascii="MetaNormal-Roman" w:hAnsi="MetaNormal-Roman"/>
        </w:rPr>
        <w:t xml:space="preserve">canvassing campaign to create an open dialogue with Maine residents about abortion </w:t>
      </w:r>
      <w:proofErr w:type="gramStart"/>
      <w:r w:rsidRPr="00DD6936">
        <w:rPr>
          <w:rFonts w:ascii="MetaNormal-Roman" w:hAnsi="MetaNormal-Roman"/>
        </w:rPr>
        <w:t>in an effort to</w:t>
      </w:r>
      <w:proofErr w:type="gramEnd"/>
      <w:r w:rsidRPr="00DD6936">
        <w:rPr>
          <w:rFonts w:ascii="MetaNormal-Roman" w:hAnsi="MetaNormal-Roman"/>
        </w:rPr>
        <w:t xml:space="preserve"> </w:t>
      </w:r>
      <w:r w:rsidR="000A54B4">
        <w:rPr>
          <w:rFonts w:ascii="MetaNormal-Roman" w:hAnsi="MetaNormal-Roman"/>
        </w:rPr>
        <w:t>b</w:t>
      </w:r>
      <w:r w:rsidR="0072346B">
        <w:rPr>
          <w:rFonts w:ascii="MetaNormal-Roman" w:hAnsi="MetaNormal-Roman"/>
        </w:rPr>
        <w:t xml:space="preserve">ridge the </w:t>
      </w:r>
      <w:r w:rsidR="000A54B4">
        <w:rPr>
          <w:rFonts w:ascii="MetaNormal-Roman" w:hAnsi="MetaNormal-Roman"/>
        </w:rPr>
        <w:t>g</w:t>
      </w:r>
      <w:r w:rsidR="0072346B">
        <w:rPr>
          <w:rFonts w:ascii="MetaNormal-Roman" w:hAnsi="MetaNormal-Roman"/>
        </w:rPr>
        <w:t>ap</w:t>
      </w:r>
      <w:r w:rsidRPr="00DD6936">
        <w:rPr>
          <w:rFonts w:ascii="MetaNormal-Roman" w:hAnsi="MetaNormal-Roman"/>
        </w:rPr>
        <w:t xml:space="preserve"> </w:t>
      </w:r>
      <w:r w:rsidR="0072346B">
        <w:rPr>
          <w:rFonts w:ascii="MetaNormal-Roman" w:hAnsi="MetaNormal-Roman"/>
        </w:rPr>
        <w:t>on the</w:t>
      </w:r>
      <w:r w:rsidRPr="00DD6936">
        <w:rPr>
          <w:rFonts w:ascii="MetaNormal-Roman" w:hAnsi="MetaNormal-Roman"/>
        </w:rPr>
        <w:t xml:space="preserve"> pervasive stigma that instills shame and guilt on women making voluntary choices about their reproductive health. </w:t>
      </w:r>
    </w:p>
    <w:p w:rsidR="0072346B" w:rsidRDefault="0072346B" w:rsidP="00E87625">
      <w:pPr>
        <w:rPr>
          <w:rFonts w:ascii="MetaNormal-Roman" w:hAnsi="MetaNormal-Roman"/>
          <w:b/>
        </w:rPr>
      </w:pPr>
    </w:p>
    <w:p w:rsidR="00E87625" w:rsidRPr="00750EC0" w:rsidRDefault="00E87625" w:rsidP="00E87625">
      <w:pPr>
        <w:rPr>
          <w:rFonts w:ascii="MetaNormal-Roman" w:hAnsi="MetaNormal-Roman"/>
        </w:rPr>
      </w:pPr>
      <w:r w:rsidRPr="0072346B">
        <w:rPr>
          <w:rFonts w:ascii="MetaNormal-Roman" w:hAnsi="MetaNormal-Roman"/>
          <w:b/>
        </w:rPr>
        <w:t>RESPONSIBILITIES</w:t>
      </w:r>
      <w:r w:rsidRPr="00750EC0">
        <w:rPr>
          <w:rFonts w:ascii="MetaNormal-Roman" w:hAnsi="MetaNormal-Roman"/>
        </w:rPr>
        <w:t>:</w:t>
      </w:r>
    </w:p>
    <w:p w:rsidR="0072346B" w:rsidRDefault="0072346B" w:rsidP="0072346B">
      <w:pPr>
        <w:pStyle w:val="ListParagraph"/>
        <w:numPr>
          <w:ilvl w:val="0"/>
          <w:numId w:val="31"/>
        </w:numPr>
        <w:rPr>
          <w:rFonts w:ascii="MetaNormal-Roman" w:hAnsi="MetaNormal-Roman"/>
        </w:rPr>
      </w:pPr>
      <w:r>
        <w:rPr>
          <w:rFonts w:ascii="MetaNormal-Roman" w:hAnsi="MetaNormal-Roman"/>
        </w:rPr>
        <w:t xml:space="preserve">Volunteer management </w:t>
      </w:r>
    </w:p>
    <w:p w:rsidR="0072346B" w:rsidRPr="00C374FB" w:rsidRDefault="0072346B" w:rsidP="0072346B">
      <w:pPr>
        <w:pStyle w:val="ListParagraph"/>
        <w:numPr>
          <w:ilvl w:val="1"/>
          <w:numId w:val="31"/>
        </w:numPr>
        <w:rPr>
          <w:rFonts w:ascii="MetaNormal-Roman" w:hAnsi="MetaNormal-Roman"/>
        </w:rPr>
      </w:pPr>
      <w:r w:rsidRPr="0072346B">
        <w:rPr>
          <w:rFonts w:ascii="MetaNormal-Roman" w:hAnsi="MetaNormal-Roman"/>
        </w:rPr>
        <w:t>Assist with preparation and implementation of abortion stigma canvass</w:t>
      </w:r>
      <w:r w:rsidRPr="0072346B">
        <w:rPr>
          <w:rFonts w:ascii="MetaNormal-Roman" w:hAnsi="MetaNormal-Roman" w:cs="Tunga"/>
          <w:szCs w:val="24"/>
        </w:rPr>
        <w:t xml:space="preserve"> </w:t>
      </w:r>
    </w:p>
    <w:p w:rsidR="00C374FB" w:rsidRPr="0072346B" w:rsidRDefault="00C374FB" w:rsidP="0072346B">
      <w:pPr>
        <w:pStyle w:val="ListParagraph"/>
        <w:numPr>
          <w:ilvl w:val="1"/>
          <w:numId w:val="31"/>
        </w:numPr>
        <w:rPr>
          <w:rFonts w:ascii="MetaNormal-Roman" w:hAnsi="MetaNormal-Roman"/>
        </w:rPr>
      </w:pPr>
      <w:r>
        <w:rPr>
          <w:rFonts w:ascii="MetaNormal-Roman" w:hAnsi="MetaNormal-Roman" w:cs="Tunga"/>
          <w:szCs w:val="24"/>
        </w:rPr>
        <w:t xml:space="preserve">Lead volunteer events </w:t>
      </w:r>
    </w:p>
    <w:p w:rsidR="00E87625" w:rsidRDefault="00E87625" w:rsidP="00E87625">
      <w:pPr>
        <w:numPr>
          <w:ilvl w:val="0"/>
          <w:numId w:val="28"/>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Data Entry </w:t>
      </w:r>
    </w:p>
    <w:p w:rsidR="00E87625" w:rsidRDefault="00E87625" w:rsidP="00E87625">
      <w:pPr>
        <w:numPr>
          <w:ilvl w:val="1"/>
          <w:numId w:val="28"/>
        </w:num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    Learning and entering in data collected</w:t>
      </w:r>
    </w:p>
    <w:p w:rsidR="00E87625" w:rsidRDefault="00E87625" w:rsidP="00E87625">
      <w:pPr>
        <w:numPr>
          <w:ilvl w:val="1"/>
          <w:numId w:val="28"/>
        </w:num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    </w:t>
      </w:r>
      <w:r w:rsidRPr="00E87625">
        <w:rPr>
          <w:rFonts w:ascii="MetaNormal-Roman" w:hAnsi="MetaNormal-Roman" w:cs="Tunga"/>
          <w:szCs w:val="24"/>
        </w:rPr>
        <w:t>Experience with Excel, Word Press, VAN, video editing, SQL</w:t>
      </w:r>
    </w:p>
    <w:p w:rsidR="006B3EEC" w:rsidRPr="00E87625" w:rsidRDefault="006B3EEC" w:rsidP="00E87625">
      <w:pPr>
        <w:pStyle w:val="ListParagraph"/>
        <w:numPr>
          <w:ilvl w:val="0"/>
          <w:numId w:val="28"/>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sidRPr="00E87625">
        <w:rPr>
          <w:rFonts w:ascii="MetaNormal-Roman" w:hAnsi="MetaNormal-Roman" w:cs="Tunga"/>
          <w:szCs w:val="24"/>
        </w:rPr>
        <w:t xml:space="preserve">Phone Banking </w:t>
      </w:r>
    </w:p>
    <w:p w:rsidR="006B3EEC" w:rsidRDefault="006B3EEC" w:rsidP="006B3EEC">
      <w:pPr>
        <w:numPr>
          <w:ilvl w:val="1"/>
          <w:numId w:val="28"/>
        </w:num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    Contacting our legislators</w:t>
      </w:r>
    </w:p>
    <w:p w:rsidR="006B3EEC" w:rsidRDefault="006B3EEC" w:rsidP="006B3EEC">
      <w:pPr>
        <w:numPr>
          <w:ilvl w:val="1"/>
          <w:numId w:val="28"/>
        </w:num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    Volunteer recruitment</w:t>
      </w:r>
    </w:p>
    <w:p w:rsidR="006B3EEC" w:rsidRDefault="006B3EEC" w:rsidP="006B3EEC">
      <w:pPr>
        <w:numPr>
          <w:ilvl w:val="0"/>
          <w:numId w:val="28"/>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Outreach Events </w:t>
      </w:r>
    </w:p>
    <w:p w:rsidR="006B3EEC" w:rsidRPr="007E32BA" w:rsidRDefault="006B3EEC" w:rsidP="006B3EEC">
      <w:pPr>
        <w:numPr>
          <w:ilvl w:val="1"/>
          <w:numId w:val="28"/>
        </w:numPr>
        <w:tabs>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    Research area businesses, nonprofit organizations events, festivals, fairs, and other outreach functions to participate in potential outreach opportunities</w:t>
      </w:r>
    </w:p>
    <w:p w:rsidR="006B3EEC" w:rsidRDefault="006B3EEC" w:rsidP="006B3EEC">
      <w:pPr>
        <w:numPr>
          <w:ilvl w:val="0"/>
          <w:numId w:val="28"/>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Work with patients to collect and develop stories for advocacy projects  </w:t>
      </w:r>
      <w:bookmarkStart w:id="0" w:name="_GoBack"/>
      <w:bookmarkEnd w:id="0"/>
    </w:p>
    <w:p w:rsidR="006B3EEC" w:rsidRPr="00FE0E6A" w:rsidRDefault="006B3EEC" w:rsidP="006B3EEC">
      <w:pPr>
        <w:tabs>
          <w:tab w:val="left" w:pos="714"/>
          <w:tab w:val="left" w:pos="918"/>
          <w:tab w:val="left" w:pos="1206"/>
          <w:tab w:val="left" w:pos="1398"/>
          <w:tab w:val="left" w:pos="1494"/>
          <w:tab w:val="left" w:pos="5382"/>
        </w:tabs>
        <w:suppressAutoHyphens/>
        <w:rPr>
          <w:rFonts w:ascii="MetaNormal-Roman" w:hAnsi="MetaNormal-Roman" w:cs="Tunga"/>
          <w:szCs w:val="24"/>
        </w:rPr>
      </w:pPr>
    </w:p>
    <w:p w:rsidR="006B3EEC" w:rsidRPr="00396177" w:rsidRDefault="006B3EEC" w:rsidP="006B3EEC">
      <w:pPr>
        <w:tabs>
          <w:tab w:val="left" w:pos="714"/>
          <w:tab w:val="left" w:pos="918"/>
          <w:tab w:val="left" w:pos="1206"/>
          <w:tab w:val="left" w:pos="1398"/>
          <w:tab w:val="left" w:pos="1494"/>
          <w:tab w:val="left" w:pos="5382"/>
        </w:tabs>
        <w:suppressAutoHyphens/>
        <w:rPr>
          <w:rFonts w:ascii="MetaNormal-Roman" w:hAnsi="MetaNormal-Roman" w:cs="Tunga"/>
          <w:b/>
          <w:szCs w:val="24"/>
        </w:rPr>
      </w:pPr>
      <w:r w:rsidRPr="00396177">
        <w:rPr>
          <w:rFonts w:ascii="MetaNormal-Roman" w:hAnsi="MetaNormal-Roman" w:cs="Tunga"/>
          <w:b/>
          <w:szCs w:val="24"/>
        </w:rPr>
        <w:t>QUALIFICATIONS:</w:t>
      </w:r>
    </w:p>
    <w:p w:rsidR="006B3EEC" w:rsidRDefault="006B3EEC" w:rsidP="006B3EEC">
      <w:pPr>
        <w:numPr>
          <w:ilvl w:val="0"/>
          <w:numId w:val="29"/>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 xml:space="preserve">Good listening skills </w:t>
      </w:r>
    </w:p>
    <w:p w:rsidR="006B3EEC" w:rsidRPr="00EA5B69" w:rsidRDefault="006B3EEC" w:rsidP="006B3EEC">
      <w:pPr>
        <w:numPr>
          <w:ilvl w:val="0"/>
          <w:numId w:val="29"/>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Ability to problem solve</w:t>
      </w:r>
    </w:p>
    <w:p w:rsidR="006B3EEC" w:rsidRDefault="006B3EEC" w:rsidP="006B3EEC">
      <w:pPr>
        <w:numPr>
          <w:ilvl w:val="0"/>
          <w:numId w:val="29"/>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Pr>
          <w:rFonts w:ascii="MetaNormal-Roman" w:hAnsi="MetaNormal-Roman" w:cs="Tunga"/>
          <w:szCs w:val="24"/>
        </w:rPr>
        <w:t>Excellent interpersonal and communication skills; experience in public speaking a plus</w:t>
      </w:r>
    </w:p>
    <w:p w:rsidR="006B3EEC" w:rsidRPr="00F43AA3" w:rsidRDefault="006B3EEC" w:rsidP="006B3EEC">
      <w:pPr>
        <w:numPr>
          <w:ilvl w:val="0"/>
          <w:numId w:val="29"/>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sidRPr="00F43AA3">
        <w:rPr>
          <w:rFonts w:ascii="MetaNormal-Roman" w:hAnsi="MetaNormal-Roman" w:cs="Tunga"/>
          <w:szCs w:val="24"/>
        </w:rPr>
        <w:t>Self-motivated and able to work independently</w:t>
      </w:r>
    </w:p>
    <w:p w:rsidR="006B3EEC" w:rsidRDefault="006B3EEC" w:rsidP="0072346B">
      <w:pPr>
        <w:numPr>
          <w:ilvl w:val="0"/>
          <w:numId w:val="29"/>
        </w:numPr>
        <w:tabs>
          <w:tab w:val="clear" w:pos="720"/>
          <w:tab w:val="left" w:pos="714"/>
          <w:tab w:val="left" w:pos="918"/>
          <w:tab w:val="left" w:pos="1206"/>
          <w:tab w:val="left" w:pos="1398"/>
          <w:tab w:val="left" w:pos="1494"/>
          <w:tab w:val="left" w:pos="5382"/>
        </w:tabs>
        <w:suppressAutoHyphens/>
        <w:rPr>
          <w:rFonts w:ascii="MetaNormal-Roman" w:hAnsi="MetaNormal-Roman" w:cs="Tunga"/>
          <w:szCs w:val="24"/>
        </w:rPr>
      </w:pPr>
      <w:r w:rsidRPr="00F43AA3">
        <w:rPr>
          <w:rFonts w:ascii="MetaNormal-Roman" w:hAnsi="MetaNormal-Roman" w:cs="Tunga"/>
          <w:szCs w:val="24"/>
        </w:rPr>
        <w:t>Ability to maintain strict confidentiality</w:t>
      </w:r>
    </w:p>
    <w:p w:rsidR="0072346B" w:rsidRPr="00750EC0" w:rsidRDefault="0072346B" w:rsidP="0072346B">
      <w:pPr>
        <w:numPr>
          <w:ilvl w:val="0"/>
          <w:numId w:val="29"/>
        </w:numPr>
        <w:rPr>
          <w:rFonts w:ascii="MetaNormal-Roman" w:hAnsi="MetaNormal-Roman"/>
        </w:rPr>
      </w:pPr>
      <w:r w:rsidRPr="00750EC0">
        <w:rPr>
          <w:rFonts w:ascii="MetaNormal-Roman" w:hAnsi="MetaNormal-Roman"/>
        </w:rPr>
        <w:t xml:space="preserve">Interest in reproductive health care, education, and women’s issues  </w:t>
      </w:r>
    </w:p>
    <w:p w:rsidR="0072346B" w:rsidRPr="00750EC0" w:rsidRDefault="0072346B" w:rsidP="0072346B">
      <w:pPr>
        <w:pStyle w:val="ListParagraph"/>
        <w:numPr>
          <w:ilvl w:val="0"/>
          <w:numId w:val="29"/>
        </w:numPr>
        <w:rPr>
          <w:rFonts w:ascii="MetaNormal-Roman" w:hAnsi="MetaNormal-Roman"/>
        </w:rPr>
      </w:pPr>
      <w:r w:rsidRPr="00750EC0">
        <w:rPr>
          <w:rFonts w:ascii="MetaNormal-Roman" w:hAnsi="MetaNormal-Roman"/>
        </w:rPr>
        <w:t>Ability to communicate with public about PPNNE health services, mission and goals</w:t>
      </w:r>
    </w:p>
    <w:p w:rsidR="0072346B" w:rsidRPr="00750EC0" w:rsidRDefault="0072346B" w:rsidP="0072346B">
      <w:pPr>
        <w:pStyle w:val="ListParagraph"/>
        <w:numPr>
          <w:ilvl w:val="0"/>
          <w:numId w:val="29"/>
        </w:numPr>
        <w:rPr>
          <w:rFonts w:ascii="MetaNormal-Roman" w:hAnsi="MetaNormal-Roman"/>
        </w:rPr>
      </w:pPr>
      <w:r w:rsidRPr="00750EC0">
        <w:rPr>
          <w:rFonts w:ascii="MetaNormal-Roman" w:hAnsi="MetaNormal-Roman"/>
        </w:rPr>
        <w:t xml:space="preserve">Previous canvassing experience a plus, but not </w:t>
      </w:r>
      <w:r>
        <w:rPr>
          <w:rFonts w:ascii="MetaNormal-Roman" w:hAnsi="MetaNormal-Roman"/>
        </w:rPr>
        <w:t>required</w:t>
      </w:r>
      <w:r w:rsidRPr="001766EC">
        <w:rPr>
          <w:rFonts w:ascii="MetaNormal-Roman" w:hAnsi="MetaNormal-Roman" w:cs="Tunga"/>
          <w:sz w:val="20"/>
          <w:szCs w:val="24"/>
        </w:rPr>
        <w:t xml:space="preserve"> </w:t>
      </w:r>
    </w:p>
    <w:p w:rsidR="0072346B" w:rsidRPr="00750EC0" w:rsidRDefault="0072346B" w:rsidP="0072346B">
      <w:pPr>
        <w:pStyle w:val="ListParagraph"/>
        <w:numPr>
          <w:ilvl w:val="0"/>
          <w:numId w:val="29"/>
        </w:numPr>
        <w:rPr>
          <w:rFonts w:ascii="MetaNormal-Roman" w:hAnsi="MetaNormal-Roman"/>
        </w:rPr>
      </w:pPr>
      <w:r>
        <w:rPr>
          <w:rFonts w:ascii="MetaNormal-Roman" w:hAnsi="MetaNormal-Roman"/>
        </w:rPr>
        <w:t>Weekend availability</w:t>
      </w:r>
    </w:p>
    <w:p w:rsidR="0072346B" w:rsidRPr="00750EC0" w:rsidRDefault="0072346B" w:rsidP="0072346B">
      <w:pPr>
        <w:pStyle w:val="ListParagraph"/>
        <w:numPr>
          <w:ilvl w:val="0"/>
          <w:numId w:val="29"/>
        </w:numPr>
        <w:rPr>
          <w:rFonts w:ascii="MetaNormal-Roman" w:hAnsi="MetaNormal-Roman"/>
        </w:rPr>
      </w:pPr>
      <w:r w:rsidRPr="00750EC0">
        <w:rPr>
          <w:rFonts w:ascii="MetaNormal-Roman" w:hAnsi="MetaNormal-Roman"/>
        </w:rPr>
        <w:t>Means to travel throughout Southern and Mid-Coast Maine a plus, but not required</w:t>
      </w:r>
    </w:p>
    <w:p w:rsidR="0072346B" w:rsidRDefault="0072346B" w:rsidP="006B3EEC">
      <w:pPr>
        <w:rPr>
          <w:rFonts w:ascii="MetaNormal-Roman" w:hAnsi="MetaNormal-Roman" w:cs="Tunga"/>
          <w:b/>
          <w:szCs w:val="24"/>
        </w:rPr>
      </w:pPr>
    </w:p>
    <w:p w:rsidR="000A54B4" w:rsidRDefault="000A54B4" w:rsidP="006B3EEC">
      <w:pPr>
        <w:rPr>
          <w:rFonts w:ascii="MetaNormal-Roman" w:hAnsi="MetaNormal-Roman" w:cs="Tunga"/>
          <w:b/>
          <w:szCs w:val="24"/>
        </w:rPr>
      </w:pPr>
    </w:p>
    <w:p w:rsidR="000A54B4" w:rsidRDefault="000A54B4" w:rsidP="006B3EEC">
      <w:pPr>
        <w:rPr>
          <w:rFonts w:ascii="MetaNormal-Roman" w:hAnsi="MetaNormal-Roman" w:cs="Tunga"/>
          <w:b/>
          <w:szCs w:val="24"/>
        </w:rPr>
      </w:pPr>
      <w:r w:rsidRPr="000A54B4">
        <w:rPr>
          <w:rFonts w:ascii="MetaNormal-Roman" w:hAnsi="MetaNormal-Roman" w:cs="Tunga"/>
          <w:b/>
          <w:szCs w:val="24"/>
        </w:rPr>
        <w:t xml:space="preserve">Planned Parenthood Maine Action Fund is an equal opportunity employer and is committed to maintaining a non-discriminatory work </w:t>
      </w:r>
      <w:r w:rsidR="00C374FB" w:rsidRPr="000A54B4">
        <w:rPr>
          <w:rFonts w:ascii="MetaNormal-Roman" w:hAnsi="MetaNormal-Roman" w:cs="Tunga"/>
          <w:b/>
          <w:szCs w:val="24"/>
        </w:rPr>
        <w:t>environment</w:t>
      </w:r>
      <w:r w:rsidRPr="000A54B4">
        <w:rPr>
          <w:rFonts w:ascii="MetaNormal-Roman" w:hAnsi="MetaNormal-Roman" w:cs="Tunga"/>
          <w:b/>
          <w:szCs w:val="24"/>
        </w:rPr>
        <w:t xml:space="preserve"> that values diversity and inclusion, respect and integrity.</w:t>
      </w:r>
    </w:p>
    <w:p w:rsidR="000A54B4" w:rsidRDefault="000A54B4" w:rsidP="006B3EEC">
      <w:pPr>
        <w:rPr>
          <w:rFonts w:ascii="MetaNormal-Roman" w:hAnsi="MetaNormal-Roman" w:cs="Tunga"/>
          <w:b/>
          <w:szCs w:val="24"/>
        </w:rPr>
      </w:pPr>
    </w:p>
    <w:sectPr w:rsidR="000A54B4" w:rsidSect="00BB6359">
      <w:headerReference w:type="default" r:id="rId9"/>
      <w:pgSz w:w="12240" w:h="15840"/>
      <w:pgMar w:top="1440" w:right="1080" w:bottom="63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46" w:rsidRDefault="00BE2C46">
      <w:r>
        <w:separator/>
      </w:r>
    </w:p>
  </w:endnote>
  <w:endnote w:type="continuationSeparator" w:id="0">
    <w:p w:rsidR="00BE2C46" w:rsidRDefault="00BE2C46">
      <w:r>
        <w:continuationSeparator/>
      </w:r>
    </w:p>
  </w:endnote>
  <w:endnote w:type="continuationNotice" w:id="1">
    <w:p w:rsidR="006B3EEC" w:rsidRDefault="006B3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Normal-Roman">
    <w:panose1 w:val="00000500000000000000"/>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etaBlackLF-Ca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46" w:rsidRDefault="00BE2C46">
      <w:r>
        <w:separator/>
      </w:r>
    </w:p>
  </w:footnote>
  <w:footnote w:type="continuationSeparator" w:id="0">
    <w:p w:rsidR="00BE2C46" w:rsidRDefault="00BE2C46">
      <w:r>
        <w:continuationSeparator/>
      </w:r>
    </w:p>
  </w:footnote>
  <w:footnote w:type="continuationNotice" w:id="1">
    <w:p w:rsidR="006B3EEC" w:rsidRDefault="006B3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3E" w:rsidRDefault="00D37AE3">
    <w:pPr>
      <w:pStyle w:val="Header"/>
    </w:pPr>
    <w:r>
      <w:rPr>
        <w:noProof/>
      </w:rPr>
      <w:drawing>
        <wp:inline distT="0" distB="0" distL="0" distR="0" wp14:anchorId="3481D5FF" wp14:editId="73FB6389">
          <wp:extent cx="1762125" cy="94685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actionfu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752" cy="950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6E24"/>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2" w15:restartNumberingAfterBreak="0">
    <w:nsid w:val="023607B0"/>
    <w:multiLevelType w:val="multilevel"/>
    <w:tmpl w:val="2592D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E1BE6"/>
    <w:multiLevelType w:val="multilevel"/>
    <w:tmpl w:val="07D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27DC3"/>
    <w:multiLevelType w:val="multilevel"/>
    <w:tmpl w:val="FC8C2706"/>
    <w:lvl w:ilvl="0">
      <w:start w:val="1"/>
      <w:numFmt w:val="bullet"/>
      <w:lvlText w:val=""/>
      <w:lvlJc w:val="left"/>
      <w:pPr>
        <w:tabs>
          <w:tab w:val="num" w:pos="720"/>
        </w:tabs>
        <w:ind w:left="720" w:hanging="360"/>
      </w:pPr>
      <w:rPr>
        <w:rFonts w:ascii="Symbol" w:hAnsi="Symbol" w:hint="default"/>
        <w:color w:val="4FB3C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46B60"/>
    <w:multiLevelType w:val="hybridMultilevel"/>
    <w:tmpl w:val="040A447E"/>
    <w:lvl w:ilvl="0" w:tplc="36A47BBA">
      <w:start w:val="1"/>
      <w:numFmt w:val="bullet"/>
      <w:lvlText w:val=""/>
      <w:lvlJc w:val="left"/>
      <w:pPr>
        <w:ind w:left="1080" w:hanging="360"/>
      </w:pPr>
      <w:rPr>
        <w:rFonts w:ascii="Symbol" w:hAnsi="Symbol" w:hint="default"/>
        <w:b w:val="0"/>
        <w:i/>
        <w:color w:val="4FB3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1359A9"/>
    <w:multiLevelType w:val="hybridMultilevel"/>
    <w:tmpl w:val="C17C39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644C6A"/>
    <w:multiLevelType w:val="hybridMultilevel"/>
    <w:tmpl w:val="6ACA21C2"/>
    <w:lvl w:ilvl="0" w:tplc="DB7236AC">
      <w:start w:val="1"/>
      <w:numFmt w:val="bullet"/>
      <w:lvlText w:val=""/>
      <w:lvlJc w:val="left"/>
      <w:pPr>
        <w:ind w:left="1080" w:hanging="360"/>
      </w:pPr>
      <w:rPr>
        <w:rFonts w:ascii="Symbol" w:hAnsi="Symbol" w:hint="default"/>
        <w:color w:val="4FB3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E0FFE"/>
    <w:multiLevelType w:val="hybridMultilevel"/>
    <w:tmpl w:val="6EB45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E33060"/>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34B14"/>
    <w:multiLevelType w:val="hybridMultilevel"/>
    <w:tmpl w:val="1B4EE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8936FA"/>
    <w:multiLevelType w:val="hybridMultilevel"/>
    <w:tmpl w:val="90F2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420C"/>
    <w:multiLevelType w:val="multilevel"/>
    <w:tmpl w:val="F49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D5736"/>
    <w:multiLevelType w:val="hybridMultilevel"/>
    <w:tmpl w:val="D3063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E84C4E"/>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15" w15:restartNumberingAfterBreak="0">
    <w:nsid w:val="2F6279FB"/>
    <w:multiLevelType w:val="multilevel"/>
    <w:tmpl w:val="BD78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3519A"/>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37556975"/>
    <w:multiLevelType w:val="hybridMultilevel"/>
    <w:tmpl w:val="B6F8EA54"/>
    <w:lvl w:ilvl="0" w:tplc="DB7236AC">
      <w:start w:val="1"/>
      <w:numFmt w:val="bullet"/>
      <w:lvlText w:val=""/>
      <w:lvlJc w:val="left"/>
      <w:pPr>
        <w:tabs>
          <w:tab w:val="num" w:pos="1080"/>
        </w:tabs>
        <w:ind w:left="1080" w:hanging="360"/>
      </w:pPr>
      <w:rPr>
        <w:rFonts w:ascii="Symbol" w:hAnsi="Symbol" w:hint="default"/>
        <w:color w:val="4FB3C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C03FFF"/>
    <w:multiLevelType w:val="hybridMultilevel"/>
    <w:tmpl w:val="B3E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A6700"/>
    <w:multiLevelType w:val="singleLevel"/>
    <w:tmpl w:val="EA58D776"/>
    <w:lvl w:ilvl="0">
      <w:start w:val="1"/>
      <w:numFmt w:val="bullet"/>
      <w:lvlText w:val="*"/>
      <w:lvlJc w:val="left"/>
      <w:pPr>
        <w:tabs>
          <w:tab w:val="num" w:pos="0"/>
        </w:tabs>
        <w:ind w:left="1080" w:hanging="360"/>
      </w:pPr>
      <w:rPr>
        <w:rFonts w:ascii="Times New Roman" w:hAnsi="Times New Roman" w:hint="default"/>
      </w:rPr>
    </w:lvl>
  </w:abstractNum>
  <w:abstractNum w:abstractNumId="20" w15:restartNumberingAfterBreak="0">
    <w:nsid w:val="4FA81AA2"/>
    <w:multiLevelType w:val="hybridMultilevel"/>
    <w:tmpl w:val="BDD29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BB7666"/>
    <w:multiLevelType w:val="hybridMultilevel"/>
    <w:tmpl w:val="D60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97F5E"/>
    <w:multiLevelType w:val="singleLevel"/>
    <w:tmpl w:val="31527054"/>
    <w:lvl w:ilvl="0">
      <w:start w:val="1"/>
      <w:numFmt w:val="bullet"/>
      <w:lvlText w:val=""/>
      <w:lvlJc w:val="left"/>
      <w:pPr>
        <w:tabs>
          <w:tab w:val="num" w:pos="0"/>
        </w:tabs>
        <w:ind w:left="1080" w:hanging="360"/>
      </w:pPr>
      <w:rPr>
        <w:rFonts w:ascii="Symbol" w:hAnsi="Symbol" w:hint="default"/>
      </w:rPr>
    </w:lvl>
  </w:abstractNum>
  <w:abstractNum w:abstractNumId="23" w15:restartNumberingAfterBreak="0">
    <w:nsid w:val="566A5986"/>
    <w:multiLevelType w:val="multilevel"/>
    <w:tmpl w:val="0C20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41C17"/>
    <w:multiLevelType w:val="hybridMultilevel"/>
    <w:tmpl w:val="9992F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CE51E4"/>
    <w:multiLevelType w:val="hybridMultilevel"/>
    <w:tmpl w:val="117C396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14BE2"/>
    <w:multiLevelType w:val="hybridMultilevel"/>
    <w:tmpl w:val="BCE8A406"/>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27" w15:restartNumberingAfterBreak="0">
    <w:nsid w:val="6B794933"/>
    <w:multiLevelType w:val="multilevel"/>
    <w:tmpl w:val="E02CAC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C5AB7"/>
    <w:multiLevelType w:val="hybridMultilevel"/>
    <w:tmpl w:val="5DB0959C"/>
    <w:lvl w:ilvl="0" w:tplc="DB7236AC">
      <w:start w:val="1"/>
      <w:numFmt w:val="bullet"/>
      <w:lvlText w:val=""/>
      <w:lvlJc w:val="left"/>
      <w:pPr>
        <w:tabs>
          <w:tab w:val="num" w:pos="720"/>
        </w:tabs>
        <w:ind w:left="720" w:hanging="360"/>
      </w:pPr>
      <w:rPr>
        <w:rFonts w:ascii="Symbol" w:hAnsi="Symbol" w:hint="default"/>
        <w:color w:val="4FB3C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2"/>
  </w:num>
  <w:num w:numId="4">
    <w:abstractNumId w:val="14"/>
  </w:num>
  <w:num w:numId="5">
    <w:abstractNumId w:val="1"/>
  </w:num>
  <w:num w:numId="6">
    <w:abstractNumId w:val="16"/>
  </w:num>
  <w:num w:numId="7">
    <w:abstractNumId w:val="19"/>
  </w:num>
  <w:num w:numId="8">
    <w:abstractNumId w:val="15"/>
  </w:num>
  <w:num w:numId="9">
    <w:abstractNumId w:val="8"/>
  </w:num>
  <w:num w:numId="10">
    <w:abstractNumId w:val="20"/>
  </w:num>
  <w:num w:numId="11">
    <w:abstractNumId w:val="6"/>
  </w:num>
  <w:num w:numId="12">
    <w:abstractNumId w:val="10"/>
  </w:num>
  <w:num w:numId="13">
    <w:abstractNumId w:val="17"/>
  </w:num>
  <w:num w:numId="14">
    <w:abstractNumId w:val="24"/>
  </w:num>
  <w:num w:numId="15">
    <w:abstractNumId w:val="13"/>
  </w:num>
  <w:num w:numId="16">
    <w:abstractNumId w:val="25"/>
  </w:num>
  <w:num w:numId="17">
    <w:abstractNumId w:val="26"/>
  </w:num>
  <w:num w:numId="18">
    <w:abstractNumId w:val="27"/>
  </w:num>
  <w:num w:numId="19">
    <w:abstractNumId w:val="28"/>
  </w:num>
  <w:num w:numId="20">
    <w:abstractNumId w:val="3"/>
  </w:num>
  <w:num w:numId="21">
    <w:abstractNumId w:val="12"/>
  </w:num>
  <w:num w:numId="22">
    <w:abstractNumId w:val="25"/>
  </w:num>
  <w:num w:numId="23">
    <w:abstractNumId w:val="28"/>
  </w:num>
  <w:num w:numId="24">
    <w:abstractNumId w:val="7"/>
  </w:num>
  <w:num w:numId="25">
    <w:abstractNumId w:val="17"/>
  </w:num>
  <w:num w:numId="26">
    <w:abstractNumId w:val="5"/>
  </w:num>
  <w:num w:numId="27">
    <w:abstractNumId w:val="4"/>
  </w:num>
  <w:num w:numId="28">
    <w:abstractNumId w:val="9"/>
  </w:num>
  <w:num w:numId="29">
    <w:abstractNumId w:val="2"/>
  </w:num>
  <w:num w:numId="30">
    <w:abstractNumId w:val="21"/>
  </w:num>
  <w:num w:numId="31">
    <w:abstractNumId w:val="11"/>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2AB"/>
    <w:rsid w:val="000411BC"/>
    <w:rsid w:val="000765D9"/>
    <w:rsid w:val="00086C41"/>
    <w:rsid w:val="00093DA0"/>
    <w:rsid w:val="000A54B4"/>
    <w:rsid w:val="000D31BA"/>
    <w:rsid w:val="00101E1F"/>
    <w:rsid w:val="001537A5"/>
    <w:rsid w:val="00181CFD"/>
    <w:rsid w:val="001858C5"/>
    <w:rsid w:val="001A7D66"/>
    <w:rsid w:val="001C0B8E"/>
    <w:rsid w:val="001C1D1B"/>
    <w:rsid w:val="001E05BD"/>
    <w:rsid w:val="002148D9"/>
    <w:rsid w:val="00221933"/>
    <w:rsid w:val="00247303"/>
    <w:rsid w:val="00260E6D"/>
    <w:rsid w:val="0027320E"/>
    <w:rsid w:val="00290444"/>
    <w:rsid w:val="002A6CFA"/>
    <w:rsid w:val="002E2F8F"/>
    <w:rsid w:val="002F22F9"/>
    <w:rsid w:val="00304650"/>
    <w:rsid w:val="0030721A"/>
    <w:rsid w:val="00314E67"/>
    <w:rsid w:val="00315700"/>
    <w:rsid w:val="00341A3C"/>
    <w:rsid w:val="00343D3A"/>
    <w:rsid w:val="00347558"/>
    <w:rsid w:val="003B546E"/>
    <w:rsid w:val="003C25A7"/>
    <w:rsid w:val="004359A2"/>
    <w:rsid w:val="004544D6"/>
    <w:rsid w:val="00496463"/>
    <w:rsid w:val="004A46F7"/>
    <w:rsid w:val="004E6ED8"/>
    <w:rsid w:val="0057442B"/>
    <w:rsid w:val="005872F5"/>
    <w:rsid w:val="005905DB"/>
    <w:rsid w:val="005D02AB"/>
    <w:rsid w:val="005D6E5B"/>
    <w:rsid w:val="005E1B0D"/>
    <w:rsid w:val="00652B8E"/>
    <w:rsid w:val="00666235"/>
    <w:rsid w:val="006B3EEC"/>
    <w:rsid w:val="006B6473"/>
    <w:rsid w:val="006D78D2"/>
    <w:rsid w:val="006E0926"/>
    <w:rsid w:val="006E1D96"/>
    <w:rsid w:val="0072346B"/>
    <w:rsid w:val="00730456"/>
    <w:rsid w:val="007335D5"/>
    <w:rsid w:val="00755E4B"/>
    <w:rsid w:val="00761F90"/>
    <w:rsid w:val="00770E0B"/>
    <w:rsid w:val="007910EE"/>
    <w:rsid w:val="007B4662"/>
    <w:rsid w:val="007E32BA"/>
    <w:rsid w:val="00811DC0"/>
    <w:rsid w:val="00823F12"/>
    <w:rsid w:val="0088006C"/>
    <w:rsid w:val="008B6460"/>
    <w:rsid w:val="008D2A46"/>
    <w:rsid w:val="008D319A"/>
    <w:rsid w:val="00901AA4"/>
    <w:rsid w:val="00946A8A"/>
    <w:rsid w:val="00947C16"/>
    <w:rsid w:val="00955CC8"/>
    <w:rsid w:val="0096153B"/>
    <w:rsid w:val="009B6EEB"/>
    <w:rsid w:val="00A40761"/>
    <w:rsid w:val="00A41F5B"/>
    <w:rsid w:val="00A85665"/>
    <w:rsid w:val="00A85E8F"/>
    <w:rsid w:val="00A9255C"/>
    <w:rsid w:val="00AC3F54"/>
    <w:rsid w:val="00AF538E"/>
    <w:rsid w:val="00B000D9"/>
    <w:rsid w:val="00B2108C"/>
    <w:rsid w:val="00B24AE7"/>
    <w:rsid w:val="00B4158F"/>
    <w:rsid w:val="00B50F07"/>
    <w:rsid w:val="00B56E79"/>
    <w:rsid w:val="00B637D7"/>
    <w:rsid w:val="00B6731F"/>
    <w:rsid w:val="00B80BBE"/>
    <w:rsid w:val="00BA0795"/>
    <w:rsid w:val="00BB6359"/>
    <w:rsid w:val="00BC6D67"/>
    <w:rsid w:val="00BE2C46"/>
    <w:rsid w:val="00C02BFA"/>
    <w:rsid w:val="00C10AD2"/>
    <w:rsid w:val="00C344DD"/>
    <w:rsid w:val="00C374FB"/>
    <w:rsid w:val="00C779D5"/>
    <w:rsid w:val="00C95C64"/>
    <w:rsid w:val="00CA2AE2"/>
    <w:rsid w:val="00CC4113"/>
    <w:rsid w:val="00CD120B"/>
    <w:rsid w:val="00CE0546"/>
    <w:rsid w:val="00D33200"/>
    <w:rsid w:val="00D37AE3"/>
    <w:rsid w:val="00D6563E"/>
    <w:rsid w:val="00D67C23"/>
    <w:rsid w:val="00D86C3F"/>
    <w:rsid w:val="00D9628D"/>
    <w:rsid w:val="00DC3D30"/>
    <w:rsid w:val="00DE54DA"/>
    <w:rsid w:val="00E0287C"/>
    <w:rsid w:val="00E121D1"/>
    <w:rsid w:val="00E227DA"/>
    <w:rsid w:val="00E55138"/>
    <w:rsid w:val="00E7717A"/>
    <w:rsid w:val="00E87625"/>
    <w:rsid w:val="00EA45CD"/>
    <w:rsid w:val="00EA5B69"/>
    <w:rsid w:val="00EB351E"/>
    <w:rsid w:val="00EB3C0E"/>
    <w:rsid w:val="00EB64D8"/>
    <w:rsid w:val="00EE5CB4"/>
    <w:rsid w:val="00F149FC"/>
    <w:rsid w:val="00F15563"/>
    <w:rsid w:val="00F43AA3"/>
    <w:rsid w:val="00F57226"/>
    <w:rsid w:val="00F8118B"/>
    <w:rsid w:val="00F8472F"/>
    <w:rsid w:val="00F87207"/>
    <w:rsid w:val="00F91FDA"/>
    <w:rsid w:val="00FD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50F49FF"/>
  <w15:docId w15:val="{446A2687-1299-4861-A099-7162830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17A"/>
    <w:rPr>
      <w:sz w:val="24"/>
    </w:rPr>
  </w:style>
  <w:style w:type="paragraph" w:styleId="Heading1">
    <w:name w:val="heading 1"/>
    <w:basedOn w:val="Normal"/>
    <w:next w:val="Normal"/>
    <w:qFormat/>
    <w:pPr>
      <w:keepNext/>
      <w:tabs>
        <w:tab w:val="left" w:pos="714"/>
        <w:tab w:val="left" w:pos="918"/>
        <w:tab w:val="left" w:pos="1206"/>
        <w:tab w:val="left" w:pos="1398"/>
        <w:tab w:val="left" w:pos="1494"/>
        <w:tab w:val="left" w:pos="5382"/>
      </w:tabs>
      <w:suppressAutoHyphens/>
      <w:ind w:left="720"/>
      <w:outlineLvl w:val="0"/>
    </w:pPr>
    <w:rPr>
      <w:rFonts w:ascii="Times Roman" w:hAnsi="Times Roman"/>
      <w:b/>
      <w:bCs/>
      <w:sz w:val="22"/>
      <w:u w:val="single"/>
    </w:rPr>
  </w:style>
  <w:style w:type="paragraph" w:styleId="Heading2">
    <w:name w:val="heading 2"/>
    <w:basedOn w:val="Normal"/>
    <w:next w:val="Normal"/>
    <w:qFormat/>
    <w:rsid w:val="00B24A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14"/>
        <w:tab w:val="left" w:pos="918"/>
        <w:tab w:val="left" w:pos="1206"/>
        <w:tab w:val="left" w:pos="1398"/>
        <w:tab w:val="left" w:pos="1494"/>
        <w:tab w:val="left" w:pos="5382"/>
      </w:tabs>
      <w:suppressAutoHyphens/>
    </w:pPr>
    <w:rPr>
      <w:rFonts w:ascii="Times Roman" w:hAnsi="Times Roman"/>
      <w:sz w:val="22"/>
    </w:rPr>
  </w:style>
  <w:style w:type="paragraph" w:styleId="BalloonText">
    <w:name w:val="Balloon Text"/>
    <w:basedOn w:val="Normal"/>
    <w:semiHidden/>
    <w:rsid w:val="005D02AB"/>
    <w:rPr>
      <w:rFonts w:ascii="Tahoma" w:hAnsi="Tahoma" w:cs="Tahoma"/>
      <w:sz w:val="16"/>
      <w:szCs w:val="16"/>
    </w:rPr>
  </w:style>
  <w:style w:type="character" w:styleId="Hyperlink">
    <w:name w:val="Hyperlink"/>
    <w:rsid w:val="00B24AE7"/>
    <w:rPr>
      <w:strike w:val="0"/>
      <w:dstrike w:val="0"/>
      <w:color w:val="0364A4"/>
      <w:u w:val="none"/>
      <w:effect w:val="none"/>
    </w:rPr>
  </w:style>
  <w:style w:type="paragraph" w:customStyle="1" w:styleId="Default">
    <w:name w:val="Default"/>
    <w:rsid w:val="00730456"/>
    <w:pPr>
      <w:autoSpaceDE w:val="0"/>
      <w:autoSpaceDN w:val="0"/>
      <w:adjustRightInd w:val="0"/>
    </w:pPr>
    <w:rPr>
      <w:color w:val="000000"/>
      <w:sz w:val="24"/>
      <w:szCs w:val="24"/>
    </w:rPr>
  </w:style>
  <w:style w:type="paragraph" w:customStyle="1" w:styleId="text2">
    <w:name w:val="text2"/>
    <w:basedOn w:val="Normal"/>
    <w:rsid w:val="00B4158F"/>
    <w:pPr>
      <w:spacing w:before="100" w:beforeAutospacing="1" w:after="100" w:afterAutospacing="1"/>
    </w:pPr>
    <w:rPr>
      <w:color w:val="000000"/>
      <w:sz w:val="29"/>
      <w:szCs w:val="29"/>
    </w:rPr>
  </w:style>
  <w:style w:type="paragraph" w:customStyle="1" w:styleId="tablelist3">
    <w:name w:val="tablelist3"/>
    <w:basedOn w:val="Normal"/>
    <w:rsid w:val="00B4158F"/>
    <w:pPr>
      <w:spacing w:before="100" w:beforeAutospacing="1" w:after="100" w:afterAutospacing="1"/>
    </w:pPr>
    <w:rPr>
      <w:szCs w:val="24"/>
    </w:rPr>
  </w:style>
  <w:style w:type="paragraph" w:styleId="NormalWeb">
    <w:name w:val="Normal (Web)"/>
    <w:basedOn w:val="Normal"/>
    <w:rsid w:val="00C10AD2"/>
    <w:rPr>
      <w:szCs w:val="24"/>
    </w:rPr>
  </w:style>
  <w:style w:type="character" w:customStyle="1" w:styleId="HeaderChar">
    <w:name w:val="Header Char"/>
    <w:basedOn w:val="DefaultParagraphFont"/>
    <w:link w:val="Header"/>
    <w:uiPriority w:val="99"/>
    <w:rsid w:val="00181CFD"/>
    <w:rPr>
      <w:sz w:val="24"/>
    </w:rPr>
  </w:style>
  <w:style w:type="character" w:styleId="CommentReference">
    <w:name w:val="annotation reference"/>
    <w:basedOn w:val="DefaultParagraphFont"/>
    <w:rsid w:val="007335D5"/>
    <w:rPr>
      <w:sz w:val="16"/>
      <w:szCs w:val="16"/>
    </w:rPr>
  </w:style>
  <w:style w:type="paragraph" w:styleId="CommentText">
    <w:name w:val="annotation text"/>
    <w:basedOn w:val="Normal"/>
    <w:link w:val="CommentTextChar"/>
    <w:rsid w:val="007335D5"/>
    <w:rPr>
      <w:sz w:val="20"/>
    </w:rPr>
  </w:style>
  <w:style w:type="character" w:customStyle="1" w:styleId="CommentTextChar">
    <w:name w:val="Comment Text Char"/>
    <w:basedOn w:val="DefaultParagraphFont"/>
    <w:link w:val="CommentText"/>
    <w:rsid w:val="007335D5"/>
  </w:style>
  <w:style w:type="paragraph" w:styleId="CommentSubject">
    <w:name w:val="annotation subject"/>
    <w:basedOn w:val="CommentText"/>
    <w:next w:val="CommentText"/>
    <w:link w:val="CommentSubjectChar"/>
    <w:rsid w:val="007335D5"/>
    <w:rPr>
      <w:b/>
      <w:bCs/>
    </w:rPr>
  </w:style>
  <w:style w:type="character" w:customStyle="1" w:styleId="CommentSubjectChar">
    <w:name w:val="Comment Subject Char"/>
    <w:basedOn w:val="CommentTextChar"/>
    <w:link w:val="CommentSubject"/>
    <w:rsid w:val="007335D5"/>
    <w:rPr>
      <w:b/>
      <w:bCs/>
    </w:rPr>
  </w:style>
  <w:style w:type="paragraph" w:styleId="NoSpacing">
    <w:name w:val="No Spacing"/>
    <w:uiPriority w:val="1"/>
    <w:qFormat/>
    <w:rsid w:val="007B4662"/>
    <w:rPr>
      <w:rFonts w:asciiTheme="minorHAnsi" w:eastAsiaTheme="minorHAnsi" w:hAnsiTheme="minorHAnsi" w:cstheme="minorBidi"/>
      <w:sz w:val="22"/>
      <w:szCs w:val="22"/>
    </w:rPr>
  </w:style>
  <w:style w:type="paragraph" w:styleId="ListParagraph">
    <w:name w:val="List Paragraph"/>
    <w:basedOn w:val="Normal"/>
    <w:uiPriority w:val="34"/>
    <w:qFormat/>
    <w:rsid w:val="00E8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242">
      <w:bodyDiv w:val="1"/>
      <w:marLeft w:val="0"/>
      <w:marRight w:val="0"/>
      <w:marTop w:val="0"/>
      <w:marBottom w:val="0"/>
      <w:divBdr>
        <w:top w:val="none" w:sz="0" w:space="0" w:color="auto"/>
        <w:left w:val="none" w:sz="0" w:space="0" w:color="auto"/>
        <w:bottom w:val="none" w:sz="0" w:space="0" w:color="auto"/>
        <w:right w:val="none" w:sz="0" w:space="0" w:color="auto"/>
      </w:divBdr>
    </w:div>
    <w:div w:id="386414411">
      <w:bodyDiv w:val="1"/>
      <w:marLeft w:val="0"/>
      <w:marRight w:val="0"/>
      <w:marTop w:val="0"/>
      <w:marBottom w:val="0"/>
      <w:divBdr>
        <w:top w:val="none" w:sz="0" w:space="0" w:color="auto"/>
        <w:left w:val="none" w:sz="0" w:space="0" w:color="auto"/>
        <w:bottom w:val="none" w:sz="0" w:space="0" w:color="auto"/>
        <w:right w:val="none" w:sz="0" w:space="0" w:color="auto"/>
      </w:divBdr>
    </w:div>
    <w:div w:id="503325274">
      <w:bodyDiv w:val="1"/>
      <w:marLeft w:val="0"/>
      <w:marRight w:val="0"/>
      <w:marTop w:val="0"/>
      <w:marBottom w:val="0"/>
      <w:divBdr>
        <w:top w:val="none" w:sz="0" w:space="0" w:color="auto"/>
        <w:left w:val="none" w:sz="0" w:space="0" w:color="auto"/>
        <w:bottom w:val="none" w:sz="0" w:space="0" w:color="auto"/>
        <w:right w:val="none" w:sz="0" w:space="0" w:color="auto"/>
      </w:divBdr>
    </w:div>
    <w:div w:id="766120951">
      <w:bodyDiv w:val="1"/>
      <w:marLeft w:val="0"/>
      <w:marRight w:val="0"/>
      <w:marTop w:val="0"/>
      <w:marBottom w:val="0"/>
      <w:divBdr>
        <w:top w:val="none" w:sz="0" w:space="0" w:color="auto"/>
        <w:left w:val="none" w:sz="0" w:space="0" w:color="auto"/>
        <w:bottom w:val="none" w:sz="0" w:space="0" w:color="auto"/>
        <w:right w:val="none" w:sz="0" w:space="0" w:color="auto"/>
      </w:divBdr>
    </w:div>
    <w:div w:id="856582595">
      <w:bodyDiv w:val="1"/>
      <w:marLeft w:val="0"/>
      <w:marRight w:val="0"/>
      <w:marTop w:val="0"/>
      <w:marBottom w:val="0"/>
      <w:divBdr>
        <w:top w:val="none" w:sz="0" w:space="0" w:color="auto"/>
        <w:left w:val="none" w:sz="0" w:space="0" w:color="auto"/>
        <w:bottom w:val="none" w:sz="0" w:space="0" w:color="auto"/>
        <w:right w:val="none" w:sz="0" w:space="0" w:color="auto"/>
      </w:divBdr>
      <w:divsChild>
        <w:div w:id="963077435">
          <w:marLeft w:val="0"/>
          <w:marRight w:val="0"/>
          <w:marTop w:val="0"/>
          <w:marBottom w:val="0"/>
          <w:divBdr>
            <w:top w:val="none" w:sz="0" w:space="0" w:color="auto"/>
            <w:left w:val="none" w:sz="0" w:space="0" w:color="auto"/>
            <w:bottom w:val="none" w:sz="0" w:space="0" w:color="auto"/>
            <w:right w:val="none" w:sz="0" w:space="0" w:color="auto"/>
          </w:divBdr>
          <w:divsChild>
            <w:div w:id="327834672">
              <w:marLeft w:val="0"/>
              <w:marRight w:val="0"/>
              <w:marTop w:val="0"/>
              <w:marBottom w:val="0"/>
              <w:divBdr>
                <w:top w:val="none" w:sz="0" w:space="0" w:color="auto"/>
                <w:left w:val="none" w:sz="0" w:space="0" w:color="auto"/>
                <w:bottom w:val="none" w:sz="0" w:space="0" w:color="auto"/>
                <w:right w:val="none" w:sz="0" w:space="0" w:color="auto"/>
              </w:divBdr>
              <w:divsChild>
                <w:div w:id="577516588">
                  <w:marLeft w:val="0"/>
                  <w:marRight w:val="0"/>
                  <w:marTop w:val="0"/>
                  <w:marBottom w:val="0"/>
                  <w:divBdr>
                    <w:top w:val="none" w:sz="0" w:space="0" w:color="auto"/>
                    <w:left w:val="none" w:sz="0" w:space="0" w:color="auto"/>
                    <w:bottom w:val="none" w:sz="0" w:space="0" w:color="auto"/>
                    <w:right w:val="none" w:sz="0" w:space="0" w:color="auto"/>
                  </w:divBdr>
                  <w:divsChild>
                    <w:div w:id="17488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8654">
      <w:bodyDiv w:val="1"/>
      <w:marLeft w:val="0"/>
      <w:marRight w:val="0"/>
      <w:marTop w:val="0"/>
      <w:marBottom w:val="0"/>
      <w:divBdr>
        <w:top w:val="none" w:sz="0" w:space="0" w:color="auto"/>
        <w:left w:val="none" w:sz="0" w:space="0" w:color="auto"/>
        <w:bottom w:val="none" w:sz="0" w:space="0" w:color="auto"/>
        <w:right w:val="none" w:sz="0" w:space="0" w:color="auto"/>
      </w:divBdr>
    </w:div>
    <w:div w:id="1285387947">
      <w:bodyDiv w:val="1"/>
      <w:marLeft w:val="0"/>
      <w:marRight w:val="0"/>
      <w:marTop w:val="0"/>
      <w:marBottom w:val="0"/>
      <w:divBdr>
        <w:top w:val="none" w:sz="0" w:space="0" w:color="auto"/>
        <w:left w:val="none" w:sz="0" w:space="0" w:color="auto"/>
        <w:bottom w:val="none" w:sz="0" w:space="0" w:color="auto"/>
        <w:right w:val="none" w:sz="0" w:space="0" w:color="auto"/>
      </w:divBdr>
      <w:divsChild>
        <w:div w:id="2008970030">
          <w:marLeft w:val="0"/>
          <w:marRight w:val="0"/>
          <w:marTop w:val="0"/>
          <w:marBottom w:val="0"/>
          <w:divBdr>
            <w:top w:val="none" w:sz="0" w:space="0" w:color="auto"/>
            <w:left w:val="none" w:sz="0" w:space="0" w:color="auto"/>
            <w:bottom w:val="none" w:sz="0" w:space="0" w:color="auto"/>
            <w:right w:val="none" w:sz="0" w:space="0" w:color="auto"/>
          </w:divBdr>
          <w:divsChild>
            <w:div w:id="1601838192">
              <w:marLeft w:val="0"/>
              <w:marRight w:val="0"/>
              <w:marTop w:val="0"/>
              <w:marBottom w:val="0"/>
              <w:divBdr>
                <w:top w:val="none" w:sz="0" w:space="0" w:color="auto"/>
                <w:left w:val="none" w:sz="0" w:space="0" w:color="auto"/>
                <w:bottom w:val="none" w:sz="0" w:space="0" w:color="auto"/>
                <w:right w:val="none" w:sz="0" w:space="0" w:color="auto"/>
              </w:divBdr>
              <w:divsChild>
                <w:div w:id="1414742723">
                  <w:marLeft w:val="0"/>
                  <w:marRight w:val="0"/>
                  <w:marTop w:val="0"/>
                  <w:marBottom w:val="0"/>
                  <w:divBdr>
                    <w:top w:val="none" w:sz="0" w:space="0" w:color="auto"/>
                    <w:left w:val="none" w:sz="0" w:space="0" w:color="auto"/>
                    <w:bottom w:val="none" w:sz="0" w:space="0" w:color="auto"/>
                    <w:right w:val="none" w:sz="0" w:space="0" w:color="auto"/>
                  </w:divBdr>
                  <w:divsChild>
                    <w:div w:id="1363942487">
                      <w:marLeft w:val="0"/>
                      <w:marRight w:val="0"/>
                      <w:marTop w:val="0"/>
                      <w:marBottom w:val="0"/>
                      <w:divBdr>
                        <w:top w:val="none" w:sz="0" w:space="0" w:color="auto"/>
                        <w:left w:val="none" w:sz="0" w:space="0" w:color="auto"/>
                        <w:bottom w:val="none" w:sz="0" w:space="0" w:color="auto"/>
                        <w:right w:val="none" w:sz="0" w:space="0" w:color="auto"/>
                      </w:divBdr>
                      <w:divsChild>
                        <w:div w:id="378432108">
                          <w:marLeft w:val="0"/>
                          <w:marRight w:val="0"/>
                          <w:marTop w:val="0"/>
                          <w:marBottom w:val="0"/>
                          <w:divBdr>
                            <w:top w:val="none" w:sz="0" w:space="0" w:color="auto"/>
                            <w:left w:val="none" w:sz="0" w:space="0" w:color="auto"/>
                            <w:bottom w:val="none" w:sz="0" w:space="0" w:color="auto"/>
                            <w:right w:val="none" w:sz="0" w:space="0" w:color="auto"/>
                          </w:divBdr>
                          <w:divsChild>
                            <w:div w:id="637564456">
                              <w:marLeft w:val="0"/>
                              <w:marRight w:val="0"/>
                              <w:marTop w:val="0"/>
                              <w:marBottom w:val="0"/>
                              <w:divBdr>
                                <w:top w:val="none" w:sz="0" w:space="0" w:color="auto"/>
                                <w:left w:val="none" w:sz="0" w:space="0" w:color="auto"/>
                                <w:bottom w:val="none" w:sz="0" w:space="0" w:color="auto"/>
                                <w:right w:val="none" w:sz="0" w:space="0" w:color="auto"/>
                              </w:divBdr>
                              <w:divsChild>
                                <w:div w:id="476188914">
                                  <w:marLeft w:val="0"/>
                                  <w:marRight w:val="0"/>
                                  <w:marTop w:val="0"/>
                                  <w:marBottom w:val="0"/>
                                  <w:divBdr>
                                    <w:top w:val="none" w:sz="0" w:space="0" w:color="auto"/>
                                    <w:left w:val="none" w:sz="0" w:space="0" w:color="auto"/>
                                    <w:bottom w:val="none" w:sz="0" w:space="0" w:color="auto"/>
                                    <w:right w:val="none" w:sz="0" w:space="0" w:color="auto"/>
                                  </w:divBdr>
                                  <w:divsChild>
                                    <w:div w:id="1268150651">
                                      <w:marLeft w:val="0"/>
                                      <w:marRight w:val="0"/>
                                      <w:marTop w:val="0"/>
                                      <w:marBottom w:val="0"/>
                                      <w:divBdr>
                                        <w:top w:val="none" w:sz="0" w:space="0" w:color="auto"/>
                                        <w:left w:val="none" w:sz="0" w:space="0" w:color="auto"/>
                                        <w:bottom w:val="none" w:sz="0" w:space="0" w:color="auto"/>
                                        <w:right w:val="none" w:sz="0" w:space="0" w:color="auto"/>
                                      </w:divBdr>
                                      <w:divsChild>
                                        <w:div w:id="909316332">
                                          <w:marLeft w:val="0"/>
                                          <w:marRight w:val="0"/>
                                          <w:marTop w:val="0"/>
                                          <w:marBottom w:val="0"/>
                                          <w:divBdr>
                                            <w:top w:val="none" w:sz="0" w:space="0" w:color="auto"/>
                                            <w:left w:val="none" w:sz="0" w:space="0" w:color="auto"/>
                                            <w:bottom w:val="none" w:sz="0" w:space="0" w:color="auto"/>
                                            <w:right w:val="none" w:sz="0" w:space="0" w:color="auto"/>
                                          </w:divBdr>
                                          <w:divsChild>
                                            <w:div w:id="1357661100">
                                              <w:marLeft w:val="0"/>
                                              <w:marRight w:val="0"/>
                                              <w:marTop w:val="0"/>
                                              <w:marBottom w:val="0"/>
                                              <w:divBdr>
                                                <w:top w:val="none" w:sz="0" w:space="0" w:color="auto"/>
                                                <w:left w:val="none" w:sz="0" w:space="0" w:color="auto"/>
                                                <w:bottom w:val="none" w:sz="0" w:space="0" w:color="auto"/>
                                                <w:right w:val="none" w:sz="0" w:space="0" w:color="auto"/>
                                              </w:divBdr>
                                              <w:divsChild>
                                                <w:div w:id="10225819">
                                                  <w:marLeft w:val="0"/>
                                                  <w:marRight w:val="0"/>
                                                  <w:marTop w:val="0"/>
                                                  <w:marBottom w:val="0"/>
                                                  <w:divBdr>
                                                    <w:top w:val="none" w:sz="0" w:space="0" w:color="auto"/>
                                                    <w:left w:val="none" w:sz="0" w:space="0" w:color="auto"/>
                                                    <w:bottom w:val="none" w:sz="0" w:space="0" w:color="auto"/>
                                                    <w:right w:val="none" w:sz="0" w:space="0" w:color="auto"/>
                                                  </w:divBdr>
                                                </w:div>
                                                <w:div w:id="1002586628">
                                                  <w:marLeft w:val="0"/>
                                                  <w:marRight w:val="0"/>
                                                  <w:marTop w:val="0"/>
                                                  <w:marBottom w:val="0"/>
                                                  <w:divBdr>
                                                    <w:top w:val="none" w:sz="0" w:space="0" w:color="auto"/>
                                                    <w:left w:val="none" w:sz="0" w:space="0" w:color="auto"/>
                                                    <w:bottom w:val="none" w:sz="0" w:space="0" w:color="auto"/>
                                                    <w:right w:val="none" w:sz="0" w:space="0" w:color="auto"/>
                                                  </w:divBdr>
                                                </w:div>
                                                <w:div w:id="1024213269">
                                                  <w:marLeft w:val="0"/>
                                                  <w:marRight w:val="0"/>
                                                  <w:marTop w:val="0"/>
                                                  <w:marBottom w:val="0"/>
                                                  <w:divBdr>
                                                    <w:top w:val="none" w:sz="0" w:space="0" w:color="auto"/>
                                                    <w:left w:val="none" w:sz="0" w:space="0" w:color="auto"/>
                                                    <w:bottom w:val="none" w:sz="0" w:space="0" w:color="auto"/>
                                                    <w:right w:val="none" w:sz="0" w:space="0" w:color="auto"/>
                                                  </w:divBdr>
                                                </w:div>
                                              </w:divsChild>
                                            </w:div>
                                            <w:div w:id="20220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863620">
      <w:bodyDiv w:val="1"/>
      <w:marLeft w:val="0"/>
      <w:marRight w:val="0"/>
      <w:marTop w:val="0"/>
      <w:marBottom w:val="0"/>
      <w:divBdr>
        <w:top w:val="none" w:sz="0" w:space="0" w:color="auto"/>
        <w:left w:val="none" w:sz="0" w:space="0" w:color="auto"/>
        <w:bottom w:val="none" w:sz="0" w:space="0" w:color="auto"/>
        <w:right w:val="none" w:sz="0" w:space="0" w:color="auto"/>
      </w:divBdr>
    </w:div>
    <w:div w:id="1836843042">
      <w:bodyDiv w:val="1"/>
      <w:marLeft w:val="0"/>
      <w:marRight w:val="0"/>
      <w:marTop w:val="0"/>
      <w:marBottom w:val="0"/>
      <w:divBdr>
        <w:top w:val="none" w:sz="0" w:space="0" w:color="auto"/>
        <w:left w:val="none" w:sz="0" w:space="0" w:color="auto"/>
        <w:bottom w:val="none" w:sz="0" w:space="0" w:color="auto"/>
        <w:right w:val="none" w:sz="0" w:space="0" w:color="auto"/>
      </w:divBdr>
    </w:div>
    <w:div w:id="1857159979">
      <w:bodyDiv w:val="1"/>
      <w:marLeft w:val="0"/>
      <w:marRight w:val="0"/>
      <w:marTop w:val="0"/>
      <w:marBottom w:val="0"/>
      <w:divBdr>
        <w:top w:val="none" w:sz="0" w:space="0" w:color="auto"/>
        <w:left w:val="none" w:sz="0" w:space="0" w:color="auto"/>
        <w:bottom w:val="none" w:sz="0" w:space="0" w:color="auto"/>
        <w:right w:val="none" w:sz="0" w:space="0" w:color="auto"/>
      </w:divBdr>
    </w:div>
    <w:div w:id="1911579064">
      <w:bodyDiv w:val="1"/>
      <w:marLeft w:val="0"/>
      <w:marRight w:val="0"/>
      <w:marTop w:val="0"/>
      <w:marBottom w:val="0"/>
      <w:divBdr>
        <w:top w:val="none" w:sz="0" w:space="0" w:color="auto"/>
        <w:left w:val="none" w:sz="0" w:space="0" w:color="auto"/>
        <w:bottom w:val="none" w:sz="0" w:space="0" w:color="auto"/>
        <w:right w:val="none" w:sz="0" w:space="0" w:color="auto"/>
      </w:divBdr>
    </w:div>
    <w:div w:id="1954167858">
      <w:bodyDiv w:val="1"/>
      <w:marLeft w:val="0"/>
      <w:marRight w:val="0"/>
      <w:marTop w:val="0"/>
      <w:marBottom w:val="0"/>
      <w:divBdr>
        <w:top w:val="none" w:sz="0" w:space="0" w:color="auto"/>
        <w:left w:val="none" w:sz="0" w:space="0" w:color="auto"/>
        <w:bottom w:val="none" w:sz="0" w:space="0" w:color="auto"/>
        <w:right w:val="none" w:sz="0" w:space="0" w:color="auto"/>
      </w:divBdr>
    </w:div>
    <w:div w:id="211872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B48D-679D-49F6-B843-9D1FA61C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PLANNED PARENTHOOD OF NORTHERN NEW ENGLAND</vt:lpstr>
    </vt:vector>
  </TitlesOfParts>
  <Company>PPNNE</Company>
  <LinksUpToDate>false</LinksUpToDate>
  <CharactersWithSpaces>2331</CharactersWithSpaces>
  <SharedDoc>false</SharedDoc>
  <HLinks>
    <vt:vector size="6" baseType="variant">
      <vt:variant>
        <vt:i4>1310772</vt:i4>
      </vt:variant>
      <vt:variant>
        <vt:i4>0</vt:i4>
      </vt:variant>
      <vt:variant>
        <vt:i4>0</vt:i4>
      </vt:variant>
      <vt:variant>
        <vt:i4>5</vt:i4>
      </vt:variant>
      <vt:variant>
        <vt:lpwstr>mailto:ekeith@ppnne.org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PARENTHOOD OF NORTHERN NEW ENGLAND</dc:title>
  <dc:creator>College for Lifelong Learning</dc:creator>
  <cp:lastModifiedBy>Milinichik, Jessica</cp:lastModifiedBy>
  <cp:revision>8</cp:revision>
  <cp:lastPrinted>2013-10-14T13:57:00Z</cp:lastPrinted>
  <dcterms:created xsi:type="dcterms:W3CDTF">2016-02-08T16:44:00Z</dcterms:created>
  <dcterms:modified xsi:type="dcterms:W3CDTF">2018-09-27T16:48:00Z</dcterms:modified>
</cp:coreProperties>
</file>